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860C6" w14:textId="7B80FA2E" w:rsidR="0013703B" w:rsidRDefault="007F0242" w:rsidP="007F0242">
      <w:pPr>
        <w:jc w:val="center"/>
      </w:pPr>
      <w:r>
        <w:t>RFS #24-77904</w:t>
      </w:r>
    </w:p>
    <w:p w14:paraId="1B0CACDC" w14:textId="530701A1" w:rsidR="007F0242" w:rsidRDefault="007F0242" w:rsidP="007F0242">
      <w:pPr>
        <w:jc w:val="center"/>
      </w:pPr>
      <w:r>
        <w:t>Sycamore Services</w:t>
      </w:r>
    </w:p>
    <w:p w14:paraId="10625D5F" w14:textId="0A3B0187" w:rsidR="007F0242" w:rsidRDefault="007F0242" w:rsidP="007F0242">
      <w:pPr>
        <w:jc w:val="center"/>
      </w:pPr>
      <w:r>
        <w:t>List of Subcontractors</w:t>
      </w:r>
    </w:p>
    <w:p w14:paraId="21D55E5F" w14:textId="77777777" w:rsidR="007F0242" w:rsidRDefault="007F0242" w:rsidP="007F0242"/>
    <w:p w14:paraId="068FD0A6" w14:textId="56441CD0" w:rsidR="007F0242" w:rsidRDefault="007F0242" w:rsidP="007F0242">
      <w:pPr>
        <w:spacing w:after="0"/>
      </w:pPr>
      <w:r>
        <w:t>Southern Indiana Rehab Services</w:t>
      </w:r>
    </w:p>
    <w:p w14:paraId="6A62D512" w14:textId="07ACAC1E" w:rsidR="007F0242" w:rsidRDefault="007F0242" w:rsidP="007F0242">
      <w:pPr>
        <w:spacing w:after="0"/>
      </w:pPr>
      <w:r>
        <w:t xml:space="preserve">1579 </w:t>
      </w:r>
      <w:proofErr w:type="spellStart"/>
      <w:r>
        <w:t>Folsomville</w:t>
      </w:r>
      <w:proofErr w:type="spellEnd"/>
      <w:r>
        <w:t xml:space="preserve"> Rd</w:t>
      </w:r>
    </w:p>
    <w:p w14:paraId="5383687A" w14:textId="35B82C96" w:rsidR="007F0242" w:rsidRDefault="007F0242" w:rsidP="007F0242">
      <w:pPr>
        <w:spacing w:after="0"/>
      </w:pPr>
      <w:r>
        <w:t>Boonville, IN  47601</w:t>
      </w:r>
    </w:p>
    <w:p w14:paraId="309A31C0" w14:textId="0B1D06B1" w:rsidR="007F0242" w:rsidRDefault="007F0242" w:rsidP="007F0242">
      <w:pPr>
        <w:spacing w:after="0"/>
      </w:pPr>
      <w:r>
        <w:t>812-897-4840</w:t>
      </w:r>
    </w:p>
    <w:p w14:paraId="6B3AB8EC" w14:textId="77777777" w:rsidR="007F0242" w:rsidRDefault="007F0242" w:rsidP="007F0242">
      <w:pPr>
        <w:spacing w:after="0"/>
      </w:pPr>
    </w:p>
    <w:p w14:paraId="78447AD1" w14:textId="01F966D3" w:rsidR="007F0242" w:rsidRDefault="007F0242" w:rsidP="007F0242">
      <w:pPr>
        <w:spacing w:after="0"/>
      </w:pPr>
      <w:r>
        <w:t>ARC Southwest Indiana</w:t>
      </w:r>
    </w:p>
    <w:p w14:paraId="56D833C1" w14:textId="163591AA" w:rsidR="007F0242" w:rsidRDefault="007F0242" w:rsidP="007F0242">
      <w:pPr>
        <w:spacing w:after="0"/>
      </w:pPr>
      <w:r>
        <w:t>PO Box 5</w:t>
      </w:r>
    </w:p>
    <w:p w14:paraId="4DE91F87" w14:textId="609C6691" w:rsidR="007F0242" w:rsidRDefault="007F0242" w:rsidP="007F0242">
      <w:pPr>
        <w:spacing w:after="0"/>
      </w:pPr>
      <w:r>
        <w:t>Princeton, IN 47670</w:t>
      </w:r>
    </w:p>
    <w:p w14:paraId="078E336D" w14:textId="06634803" w:rsidR="007F0242" w:rsidRDefault="007F0242" w:rsidP="007F0242">
      <w:pPr>
        <w:spacing w:after="0"/>
      </w:pPr>
      <w:r>
        <w:t>812-386-6312</w:t>
      </w:r>
    </w:p>
    <w:p w14:paraId="6A4446DF" w14:textId="77777777" w:rsidR="007F0242" w:rsidRDefault="007F0242" w:rsidP="007F0242">
      <w:pPr>
        <w:spacing w:after="0"/>
      </w:pPr>
    </w:p>
    <w:p w14:paraId="6EAA1555" w14:textId="007FD2A8" w:rsidR="007F0242" w:rsidRDefault="007F0242" w:rsidP="007F0242">
      <w:pPr>
        <w:spacing w:after="0"/>
      </w:pPr>
      <w:r>
        <w:t>Rauch, Inc</w:t>
      </w:r>
    </w:p>
    <w:p w14:paraId="0586060E" w14:textId="408888B4" w:rsidR="007F0242" w:rsidRDefault="007F0242" w:rsidP="007F0242">
      <w:pPr>
        <w:spacing w:after="0"/>
      </w:pPr>
      <w:r>
        <w:t>845 Park Place</w:t>
      </w:r>
    </w:p>
    <w:p w14:paraId="53C19DDA" w14:textId="574C764F" w:rsidR="007F0242" w:rsidRDefault="007F0242" w:rsidP="007F0242">
      <w:pPr>
        <w:spacing w:after="0"/>
      </w:pPr>
      <w:r>
        <w:t>New Albany, IN  47150</w:t>
      </w:r>
    </w:p>
    <w:p w14:paraId="261DCD45" w14:textId="1ADDFF6D" w:rsidR="007F0242" w:rsidRDefault="007F0242" w:rsidP="007F0242">
      <w:pPr>
        <w:spacing w:after="0"/>
      </w:pPr>
      <w:r>
        <w:t>812-945-4063</w:t>
      </w:r>
    </w:p>
    <w:p w14:paraId="065C1A38" w14:textId="77777777" w:rsidR="007F0242" w:rsidRDefault="007F0242" w:rsidP="007F0242">
      <w:pPr>
        <w:spacing w:after="0"/>
      </w:pPr>
    </w:p>
    <w:p w14:paraId="7793E584" w14:textId="78091404" w:rsidR="007F0242" w:rsidRDefault="007F0242" w:rsidP="007F0242">
      <w:pPr>
        <w:spacing w:after="0"/>
      </w:pPr>
      <w:r>
        <w:t>Blue River Services</w:t>
      </w:r>
    </w:p>
    <w:p w14:paraId="537A7EB9" w14:textId="59404135" w:rsidR="007F0242" w:rsidRDefault="007F0242" w:rsidP="007F0242">
      <w:pPr>
        <w:spacing w:after="0"/>
      </w:pPr>
      <w:r>
        <w:t>405 N Capitol Ave</w:t>
      </w:r>
    </w:p>
    <w:p w14:paraId="0B7DA364" w14:textId="74BAE386" w:rsidR="007F0242" w:rsidRDefault="007F0242" w:rsidP="007F0242">
      <w:pPr>
        <w:spacing w:after="0"/>
      </w:pPr>
      <w:r>
        <w:t>Corydon, IN  47112</w:t>
      </w:r>
    </w:p>
    <w:p w14:paraId="583F9FBB" w14:textId="3ABFCCAA" w:rsidR="007F0242" w:rsidRDefault="007F0242" w:rsidP="007F0242">
      <w:pPr>
        <w:spacing w:after="0"/>
      </w:pPr>
      <w:r>
        <w:t>812-738-3198</w:t>
      </w:r>
    </w:p>
    <w:p w14:paraId="1838BF60" w14:textId="77777777" w:rsidR="007F0242" w:rsidRDefault="007F0242" w:rsidP="007F0242">
      <w:pPr>
        <w:spacing w:after="0"/>
      </w:pPr>
    </w:p>
    <w:p w14:paraId="40613642" w14:textId="5D21166C" w:rsidR="007F0242" w:rsidRDefault="007F0242" w:rsidP="007F0242">
      <w:pPr>
        <w:spacing w:after="0"/>
      </w:pPr>
      <w:r>
        <w:t>New Hope Services, Inc.</w:t>
      </w:r>
    </w:p>
    <w:p w14:paraId="3CB6B838" w14:textId="3F7C9C57" w:rsidR="007F0242" w:rsidRDefault="007F0242" w:rsidP="007F0242">
      <w:pPr>
        <w:spacing w:after="0"/>
      </w:pPr>
      <w:r>
        <w:t>725 Wall Street</w:t>
      </w:r>
    </w:p>
    <w:p w14:paraId="074C8936" w14:textId="4230E5BC" w:rsidR="007F0242" w:rsidRDefault="007F0242" w:rsidP="007F0242">
      <w:pPr>
        <w:spacing w:after="0"/>
      </w:pPr>
      <w:r>
        <w:t>Jeffersonville, IN 47130</w:t>
      </w:r>
    </w:p>
    <w:p w14:paraId="7A6F211C" w14:textId="08B4E99D" w:rsidR="007F0242" w:rsidRDefault="007F0242" w:rsidP="007F0242">
      <w:pPr>
        <w:spacing w:after="0"/>
      </w:pPr>
      <w:r>
        <w:t>812-288-8248</w:t>
      </w:r>
    </w:p>
    <w:p w14:paraId="181AE6C0" w14:textId="77777777" w:rsidR="007F0242" w:rsidRDefault="007F0242" w:rsidP="007F0242">
      <w:pPr>
        <w:spacing w:after="0"/>
      </w:pPr>
    </w:p>
    <w:p w14:paraId="786E0A15" w14:textId="77777777" w:rsidR="007F0242" w:rsidRDefault="007F0242" w:rsidP="007F0242"/>
    <w:sectPr w:rsidR="007F02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242"/>
    <w:rsid w:val="0013703B"/>
    <w:rsid w:val="007F0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CE20A"/>
  <w15:chartTrackingRefBased/>
  <w15:docId w15:val="{CE6A79DA-927C-475D-9182-B16734AAA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 Sebanc</dc:creator>
  <cp:keywords/>
  <dc:description/>
  <cp:lastModifiedBy>Patti Sebanc</cp:lastModifiedBy>
  <cp:revision>1</cp:revision>
  <dcterms:created xsi:type="dcterms:W3CDTF">2024-01-16T21:37:00Z</dcterms:created>
  <dcterms:modified xsi:type="dcterms:W3CDTF">2024-01-16T21:47:00Z</dcterms:modified>
</cp:coreProperties>
</file>